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Centro estivo di Medolago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Sede 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AUTODICHIARAZIONE PRIMO ACCESSO SCHEMA AUTODICHIARAZIONE AI SENSI DELL’ART. 47 D.P.R. N. 445/2000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Per minori che frequentano il centro estivo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Il sottoscritto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______________________________________________, nato il ____/ ____ /_____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a__________________________ (______), residente in __________________________ (______),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Via/Piazza ___________________________________, Tel. ______________________________,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Cell.______________________________e-mail__________________________________________, in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qualità di __________________________ del minore __________________________________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DICHIARA SOTTO LA PROPRIA RESPONSABILITÀ 1) di essere a conoscenza degli impegni assunti con la sottoscrizione del patto di corresponsabilità; 2) che il minore sopra indicato non ha avuto una temperatura corporea superiore ai 37,5°C o alcuna sintomatologia respiratoria o comunque suggestiva di sintomi riconducibili al COVID2 , anche nei 3 giorni precedenti; 3) che il minore sopra indicato non è stato in quarantena o isolamento domiciliare negli ultimi 14 giorni; 4) che il minore sopra indicato non è stato a contatto con una persona positiva COVID-19 o con una persona con temperatura corporea superiore ai 37,5°C o con sintomatologia respiratoria o comunque suggestiva di sintomi riconducibili al COVID, per quanto di propria conoscenza, negli ultimi 14 giorni; 5) di essere a conoscenza delle sanzioni previste dal vigente ordinamento in caso di falsa dichiarazione.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In fede,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Firma del dichiarante Data _________________________ _________________________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 2 NOTA BENE: SINTOMI RICONDUCIBILI AL COVID I sintomi più comuni di COVID-19 nei bambini sono i seguenti (fonte: Rapporto ISS COVID-19 n. 58/2020 - ECDC, 31 luglio 2020): febbre; tosse; rinorrea/congestione nasale (il comune “raffreddore”); cefalea (mal di testa); sintomi gastrointestinali (nausea/vomito, diarrea); faringodinia (più comunemente detta mal di gola); dispnea (respirazione difficoltosa, affanno); mialgie (dolori muscolari); congiuntivite. I sintomi più comuni nella popolazione generale, oltre a quelli sopra indicati, sono inoltre costituiti da: perdita improvvisa dell’olfatto (anosmia) o diminuzione dell'olfatto (iposmia); perdita del gusto (ageusia) o alterazione del gusto (disgeusia). Nel caso in caso il bambino manifesti uno dei predetti sintomi sospetti Covid, deve rimanere a casa e non può essere portato al centro estivo.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2693" w:left="1134" w:right="1134" w:header="709" w:footer="11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5417185</wp:posOffset>
          </wp:positionH>
          <wp:positionV relativeFrom="paragraph">
            <wp:posOffset>160223</wp:posOffset>
          </wp:positionV>
          <wp:extent cx="835088" cy="5400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0414" l="0" r="0" t="0"/>
                  <a:stretch>
                    <a:fillRect/>
                  </a:stretch>
                </pic:blipFill>
                <pic:spPr>
                  <a:xfrm>
                    <a:off x="0" y="0"/>
                    <a:ext cx="835088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28575</wp:posOffset>
          </wp:positionV>
          <wp:extent cx="5982511" cy="834390"/>
          <wp:effectExtent b="0" l="0" r="0" t="0"/>
          <wp:wrapSquare wrapText="bothSides" distB="0" distT="0" distL="0" distR="0"/>
          <wp:docPr descr="C:\Users\suppmarketing\AppData\Local\Microsoft\Windows\INetCache\Content.Word\Carta intestata Aeris DEF 2018.jpg" id="1" name="image1.png"/>
          <a:graphic>
            <a:graphicData uri="http://schemas.openxmlformats.org/drawingml/2006/picture">
              <pic:pic>
                <pic:nvPicPr>
                  <pic:cNvPr descr="C:\Users\suppmarketing\AppData\Local\Microsoft\Windows\INetCache\Content.Word\Carta intestata Aeris DEF 2018.jpg" id="0" name="image1.png"/>
                  <pic:cNvPicPr preferRelativeResize="0"/>
                </pic:nvPicPr>
                <pic:blipFill>
                  <a:blip r:embed="rId2"/>
                  <a:srcRect b="0" l="0" r="20796" t="92162"/>
                  <a:stretch>
                    <a:fillRect/>
                  </a:stretch>
                </pic:blipFill>
                <pic:spPr>
                  <a:xfrm>
                    <a:off x="0" y="0"/>
                    <a:ext cx="5982511" cy="8343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-427987</wp:posOffset>
          </wp:positionH>
          <wp:positionV relativeFrom="paragraph">
            <wp:posOffset>-128266</wp:posOffset>
          </wp:positionV>
          <wp:extent cx="1556679" cy="12600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6679" cy="126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